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4" w:rsidRDefault="004F144D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="00E57E14" w:rsidRPr="00E57E14">
        <w:rPr>
          <w:rFonts w:ascii="Times New Roman" w:hAnsi="Times New Roman" w:cs="Times New Roman"/>
          <w:sz w:val="24"/>
          <w:szCs w:val="24"/>
        </w:rPr>
        <w:t xml:space="preserve"> к </w:t>
      </w:r>
      <w:r w:rsidR="00E57E14" w:rsidRPr="00E57E14">
        <w:rPr>
          <w:rFonts w:ascii="Times New Roman" w:hAnsi="Times New Roman" w:cs="Times New Roman"/>
          <w:bCs/>
          <w:iCs/>
          <w:sz w:val="24"/>
          <w:szCs w:val="24"/>
        </w:rPr>
        <w:t>Договору</w:t>
      </w:r>
    </w:p>
    <w:p w:rsidR="006A6999" w:rsidRPr="00133557" w:rsidRDefault="00E57E14" w:rsidP="00E57E14">
      <w:pPr>
        <w:spacing w:after="0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E57E14">
        <w:rPr>
          <w:rFonts w:ascii="Times New Roman" w:hAnsi="Times New Roman" w:cs="Times New Roman"/>
          <w:bCs/>
          <w:iCs/>
          <w:sz w:val="24"/>
          <w:szCs w:val="24"/>
        </w:rPr>
        <w:t>на оказание услуг по спортивному судейству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1ADB" w:rsidRDefault="00281ADB" w:rsidP="00281ADB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p w:rsidR="00051E8C" w:rsidRPr="004F144D" w:rsidRDefault="004F144D" w:rsidP="004F144D">
      <w:pPr>
        <w:pStyle w:val="a4"/>
        <w:tabs>
          <w:tab w:val="left" w:pos="993"/>
        </w:tabs>
        <w:spacing w:after="120" w:line="276" w:lineRule="auto"/>
        <w:ind w:left="0"/>
        <w:jc w:val="center"/>
        <w:rPr>
          <w:b/>
          <w:sz w:val="24"/>
          <w:szCs w:val="24"/>
        </w:rPr>
      </w:pPr>
      <w:r w:rsidRPr="004F144D">
        <w:rPr>
          <w:b/>
          <w:sz w:val="24"/>
          <w:szCs w:val="24"/>
        </w:rPr>
        <w:t>Порядок организации судейства.</w:t>
      </w:r>
    </w:p>
    <w:p w:rsidR="004F144D" w:rsidRPr="008B64A1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F3FCF">
        <w:rPr>
          <w:sz w:val="24"/>
          <w:szCs w:val="24"/>
          <w:lang w:eastAsia="en-US"/>
        </w:rPr>
        <w:t xml:space="preserve">Назначение на судейство осуществляется </w:t>
      </w:r>
      <w:r>
        <w:rPr>
          <w:sz w:val="24"/>
          <w:szCs w:val="24"/>
          <w:lang w:eastAsia="en-US"/>
        </w:rPr>
        <w:t>К</w:t>
      </w:r>
      <w:r w:rsidRPr="008F3FCF">
        <w:rPr>
          <w:sz w:val="24"/>
          <w:szCs w:val="24"/>
          <w:lang w:eastAsia="en-US"/>
        </w:rPr>
        <w:t>омитетом заблаговременно, объективно, с учетом требований ФИФА, УЕФА,</w:t>
      </w:r>
      <w:r>
        <w:rPr>
          <w:sz w:val="24"/>
          <w:szCs w:val="24"/>
          <w:lang w:eastAsia="en-US"/>
        </w:rPr>
        <w:t xml:space="preserve"> РФС,</w:t>
      </w:r>
      <w:r w:rsidRPr="008F3FCF">
        <w:rPr>
          <w:sz w:val="24"/>
          <w:szCs w:val="24"/>
          <w:lang w:eastAsia="en-US"/>
        </w:rPr>
        <w:t xml:space="preserve"> Заказчика, уровня подготовки и опыта Судьи, а также с учетом квалификационной категории Судьи.</w:t>
      </w:r>
    </w:p>
    <w:p w:rsidR="004F144D" w:rsidRPr="008F3FCF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ата и время</w:t>
      </w:r>
      <w:bookmarkStart w:id="0" w:name="_GoBack"/>
      <w:bookmarkEnd w:id="0"/>
      <w:r w:rsidRPr="00814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оказания Исполнителем Услуг по настоящему Договору, </w:t>
      </w:r>
      <w:r w:rsidRPr="00814592">
        <w:rPr>
          <w:sz w:val="24"/>
          <w:szCs w:val="24"/>
        </w:rPr>
        <w:t xml:space="preserve">устанавливаются </w:t>
      </w:r>
      <w:r>
        <w:rPr>
          <w:sz w:val="24"/>
          <w:szCs w:val="24"/>
        </w:rPr>
        <w:t>в Назначении на судейство с учетом требований соответствующего регламента (положения) Соревнования.</w:t>
      </w:r>
    </w:p>
    <w:p w:rsidR="004F144D" w:rsidRPr="008F3FCF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F3FCF">
        <w:rPr>
          <w:sz w:val="24"/>
          <w:szCs w:val="24"/>
        </w:rPr>
        <w:t xml:space="preserve">Информация о Назначении на судейство на соответствующий Матч публикуется на официальном сайте </w:t>
      </w:r>
      <w:r>
        <w:rPr>
          <w:sz w:val="24"/>
          <w:szCs w:val="24"/>
        </w:rPr>
        <w:t>К</w:t>
      </w:r>
      <w:r w:rsidRPr="008F3FCF">
        <w:rPr>
          <w:sz w:val="24"/>
          <w:szCs w:val="24"/>
        </w:rPr>
        <w:t>омитета (</w:t>
      </w:r>
      <w:hyperlink r:id="rId6" w:history="1">
        <w:r w:rsidRPr="008F3FCF">
          <w:rPr>
            <w:rStyle w:val="a5"/>
            <w:sz w:val="24"/>
            <w:szCs w:val="24"/>
          </w:rPr>
          <w:t>http://www.referee.moscow/</w:t>
        </w:r>
      </w:hyperlink>
      <w:r w:rsidRPr="008F3FCF">
        <w:rPr>
          <w:sz w:val="24"/>
          <w:szCs w:val="24"/>
        </w:rPr>
        <w:t>) в разделе «Назначения». Исполнитель обязан посещать официальный сайт и самостоятельно контролировать информацию о Назначении на судейство.</w:t>
      </w:r>
    </w:p>
    <w:p w:rsidR="004F144D" w:rsidRPr="008332F6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 позднее 72 (семьдесят два</w:t>
      </w:r>
      <w:r w:rsidRPr="008332F6">
        <w:rPr>
          <w:sz w:val="24"/>
          <w:szCs w:val="24"/>
        </w:rPr>
        <w:t xml:space="preserve">) часов до начала Матча, Исполнитель обязан уведомить </w:t>
      </w:r>
      <w:r>
        <w:rPr>
          <w:sz w:val="24"/>
          <w:szCs w:val="24"/>
        </w:rPr>
        <w:t>К</w:t>
      </w:r>
      <w:r w:rsidRPr="008332F6">
        <w:rPr>
          <w:sz w:val="24"/>
          <w:szCs w:val="24"/>
        </w:rPr>
        <w:t>омитет о возможности оказания Услуг</w:t>
      </w:r>
      <w:r>
        <w:rPr>
          <w:sz w:val="24"/>
          <w:szCs w:val="24"/>
        </w:rPr>
        <w:t>.</w:t>
      </w:r>
    </w:p>
    <w:p w:rsidR="004F144D" w:rsidRPr="00831600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31600">
        <w:rPr>
          <w:sz w:val="24"/>
          <w:szCs w:val="24"/>
        </w:rPr>
        <w:t>В соответствии с настоящим Договором, Исполнитель обязуется оказывать Услуги в интересах и по требованию Заказчика. Исполнитель обязуется не оказывать услуги по спортивному судейству официальных спортивных соревнований или мероприятий, а также соревнований и мероприятий третьим лицам, без соответствующего разрешения Заказчика</w:t>
      </w:r>
    </w:p>
    <w:p w:rsidR="004F144D" w:rsidRPr="008F3FCF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31600">
        <w:rPr>
          <w:sz w:val="24"/>
          <w:szCs w:val="24"/>
        </w:rPr>
        <w:t>В случае если Исполнителю поступит предложение от третьих лиц об оказании аналогичных Услуг, Исполнитель обязан уведомить об этом Заказчика (РОО МФФ) до принятия такого предложения</w:t>
      </w:r>
      <w:r w:rsidRPr="008F3FCF">
        <w:rPr>
          <w:sz w:val="24"/>
          <w:szCs w:val="24"/>
        </w:rPr>
        <w:t xml:space="preserve">, путем направления соответствующего </w:t>
      </w:r>
      <w:r>
        <w:rPr>
          <w:sz w:val="24"/>
          <w:szCs w:val="24"/>
        </w:rPr>
        <w:t xml:space="preserve">письменного </w:t>
      </w:r>
      <w:r w:rsidRPr="008F3FCF">
        <w:rPr>
          <w:sz w:val="24"/>
          <w:szCs w:val="24"/>
        </w:rPr>
        <w:t xml:space="preserve">запроса с указанием организатора соревнования или мероприятия, а также даты проведения такого </w:t>
      </w:r>
      <w:r>
        <w:rPr>
          <w:sz w:val="24"/>
          <w:szCs w:val="24"/>
        </w:rPr>
        <w:t xml:space="preserve">соревнования или </w:t>
      </w:r>
      <w:r w:rsidRPr="008F3FCF">
        <w:rPr>
          <w:sz w:val="24"/>
          <w:szCs w:val="24"/>
        </w:rPr>
        <w:t>мероприятия.</w:t>
      </w:r>
    </w:p>
    <w:p w:rsidR="004F144D" w:rsidRPr="0069684C" w:rsidRDefault="004F144D" w:rsidP="004F144D">
      <w:pPr>
        <w:pStyle w:val="a4"/>
        <w:numPr>
          <w:ilvl w:val="1"/>
          <w:numId w:val="2"/>
        </w:numPr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F3FCF">
        <w:rPr>
          <w:sz w:val="24"/>
          <w:szCs w:val="24"/>
        </w:rPr>
        <w:t>Заказчик в течение 3 (три) рабочих дней со дня обращени</w:t>
      </w:r>
      <w:r>
        <w:rPr>
          <w:sz w:val="24"/>
          <w:szCs w:val="24"/>
        </w:rPr>
        <w:t>я Исполнителя указанного в пункте 3.6</w:t>
      </w:r>
      <w:r w:rsidRPr="008F3FCF">
        <w:rPr>
          <w:sz w:val="24"/>
          <w:szCs w:val="24"/>
        </w:rPr>
        <w:t>. настоящего Договора, принимает решение о допуске</w:t>
      </w:r>
      <w:r>
        <w:rPr>
          <w:sz w:val="24"/>
          <w:szCs w:val="24"/>
        </w:rPr>
        <w:t xml:space="preserve"> Исполнителя</w:t>
      </w:r>
      <w:r w:rsidRPr="008F3FCF">
        <w:rPr>
          <w:sz w:val="24"/>
          <w:szCs w:val="24"/>
        </w:rPr>
        <w:t xml:space="preserve"> или об отказе в допуске</w:t>
      </w:r>
      <w:r>
        <w:rPr>
          <w:sz w:val="24"/>
          <w:szCs w:val="24"/>
        </w:rPr>
        <w:t xml:space="preserve"> Исполнителя к обслуживанию соревнования или мероприятия</w:t>
      </w:r>
      <w:r w:rsidRPr="008F3FCF">
        <w:rPr>
          <w:sz w:val="24"/>
          <w:szCs w:val="24"/>
        </w:rPr>
        <w:t xml:space="preserve"> орг</w:t>
      </w:r>
      <w:r>
        <w:rPr>
          <w:sz w:val="24"/>
          <w:szCs w:val="24"/>
        </w:rPr>
        <w:t>анизатором которого является третье лицо</w:t>
      </w:r>
      <w:r w:rsidRPr="008F3FCF">
        <w:rPr>
          <w:sz w:val="24"/>
          <w:szCs w:val="24"/>
        </w:rPr>
        <w:t>. Об указанном решении Заказчик уведомляет Исполнителя.</w:t>
      </w:r>
    </w:p>
    <w:p w:rsidR="004F144D" w:rsidRDefault="004F144D" w:rsidP="004F144D"/>
    <w:p w:rsidR="00133557" w:rsidRPr="00133557" w:rsidRDefault="00133557" w:rsidP="004F144D">
      <w:pPr>
        <w:pStyle w:val="a4"/>
        <w:tabs>
          <w:tab w:val="left" w:pos="993"/>
        </w:tabs>
        <w:spacing w:after="120" w:line="276" w:lineRule="auto"/>
        <w:ind w:left="0"/>
        <w:jc w:val="both"/>
        <w:rPr>
          <w:sz w:val="24"/>
          <w:szCs w:val="24"/>
        </w:rPr>
      </w:pPr>
    </w:p>
    <w:sectPr w:rsidR="00133557" w:rsidRPr="001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14"/>
    <w:rsid w:val="00027DC2"/>
    <w:rsid w:val="00051E8C"/>
    <w:rsid w:val="00133557"/>
    <w:rsid w:val="00281ADB"/>
    <w:rsid w:val="004F144D"/>
    <w:rsid w:val="0069057C"/>
    <w:rsid w:val="009110E1"/>
    <w:rsid w:val="00CC70A5"/>
    <w:rsid w:val="00E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1335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1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e.mosc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Alexander Ivanov</cp:lastModifiedBy>
  <cp:revision>6</cp:revision>
  <dcterms:created xsi:type="dcterms:W3CDTF">2021-03-15T13:53:00Z</dcterms:created>
  <dcterms:modified xsi:type="dcterms:W3CDTF">2021-04-01T07:48:00Z</dcterms:modified>
</cp:coreProperties>
</file>