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14" w:rsidRDefault="001275B5" w:rsidP="00E57E14">
      <w:pPr>
        <w:spacing w:after="0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  <w:r w:rsidR="00E57E14" w:rsidRPr="00E57E14">
        <w:rPr>
          <w:rFonts w:ascii="Times New Roman" w:hAnsi="Times New Roman" w:cs="Times New Roman"/>
          <w:sz w:val="24"/>
          <w:szCs w:val="24"/>
        </w:rPr>
        <w:t xml:space="preserve"> к </w:t>
      </w:r>
      <w:r w:rsidR="00E57E14" w:rsidRPr="00E57E14">
        <w:rPr>
          <w:rFonts w:ascii="Times New Roman" w:hAnsi="Times New Roman" w:cs="Times New Roman"/>
          <w:bCs/>
          <w:iCs/>
          <w:sz w:val="24"/>
          <w:szCs w:val="24"/>
        </w:rPr>
        <w:t>Договору</w:t>
      </w:r>
    </w:p>
    <w:p w:rsidR="006A6999" w:rsidRPr="00133557" w:rsidRDefault="00E57E14" w:rsidP="00E57E14">
      <w:pPr>
        <w:spacing w:after="0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 w:rsidRPr="00E57E14">
        <w:rPr>
          <w:rFonts w:ascii="Times New Roman" w:hAnsi="Times New Roman" w:cs="Times New Roman"/>
          <w:bCs/>
          <w:iCs/>
          <w:sz w:val="24"/>
          <w:szCs w:val="24"/>
        </w:rPr>
        <w:t>на оказание услуг по спортивному судейству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81ADB" w:rsidRDefault="00281ADB" w:rsidP="00281ADB">
      <w:pPr>
        <w:pStyle w:val="a4"/>
        <w:tabs>
          <w:tab w:val="left" w:pos="993"/>
        </w:tabs>
        <w:spacing w:after="120" w:line="276" w:lineRule="auto"/>
        <w:ind w:left="0"/>
        <w:jc w:val="both"/>
        <w:rPr>
          <w:sz w:val="24"/>
          <w:szCs w:val="24"/>
        </w:rPr>
      </w:pPr>
    </w:p>
    <w:p w:rsidR="00051E8C" w:rsidRPr="004F144D" w:rsidRDefault="00AD1F56" w:rsidP="004F144D">
      <w:pPr>
        <w:pStyle w:val="a4"/>
        <w:tabs>
          <w:tab w:val="left" w:pos="993"/>
        </w:tabs>
        <w:spacing w:after="120"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</w:t>
      </w:r>
      <w:r w:rsidR="001275B5">
        <w:rPr>
          <w:b/>
          <w:sz w:val="24"/>
          <w:szCs w:val="24"/>
        </w:rPr>
        <w:t xml:space="preserve">бязанности </w:t>
      </w:r>
      <w:r>
        <w:rPr>
          <w:b/>
          <w:sz w:val="24"/>
          <w:szCs w:val="24"/>
        </w:rPr>
        <w:t>Сторон</w:t>
      </w:r>
      <w:r w:rsidR="001275B5">
        <w:rPr>
          <w:b/>
          <w:sz w:val="24"/>
          <w:szCs w:val="24"/>
        </w:rPr>
        <w:t>.</w:t>
      </w:r>
    </w:p>
    <w:p w:rsidR="001275B5" w:rsidRDefault="001275B5" w:rsidP="001275B5">
      <w:pPr>
        <w:pStyle w:val="a4"/>
        <w:numPr>
          <w:ilvl w:val="1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B6148A">
        <w:rPr>
          <w:sz w:val="24"/>
          <w:szCs w:val="24"/>
        </w:rPr>
        <w:t>Исполнитель по настоящему Договору обязуется:</w:t>
      </w:r>
    </w:p>
    <w:p w:rsidR="001275B5" w:rsidRPr="00B6148A" w:rsidRDefault="001275B5" w:rsidP="001275B5">
      <w:pPr>
        <w:pStyle w:val="a4"/>
        <w:numPr>
          <w:ilvl w:val="2"/>
          <w:numId w:val="3"/>
        </w:numPr>
        <w:tabs>
          <w:tab w:val="left" w:pos="709"/>
          <w:tab w:val="left" w:pos="993"/>
        </w:tabs>
        <w:spacing w:after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6148A">
        <w:rPr>
          <w:sz w:val="24"/>
          <w:szCs w:val="24"/>
        </w:rPr>
        <w:t>беспечивать соблюдение Правил игры</w:t>
      </w:r>
      <w:r>
        <w:rPr>
          <w:sz w:val="24"/>
          <w:szCs w:val="24"/>
        </w:rPr>
        <w:t xml:space="preserve"> и положения регламента</w:t>
      </w:r>
      <w:r w:rsidRPr="00B6148A">
        <w:rPr>
          <w:sz w:val="24"/>
          <w:szCs w:val="24"/>
        </w:rPr>
        <w:t xml:space="preserve"> С</w:t>
      </w:r>
      <w:r>
        <w:rPr>
          <w:sz w:val="24"/>
          <w:szCs w:val="24"/>
        </w:rPr>
        <w:t>оревнования</w:t>
      </w:r>
      <w:r w:rsidRPr="00B6148A">
        <w:rPr>
          <w:sz w:val="24"/>
          <w:szCs w:val="24"/>
        </w:rPr>
        <w:t>;</w:t>
      </w:r>
    </w:p>
    <w:p w:rsidR="001275B5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F07389">
        <w:rPr>
          <w:sz w:val="24"/>
          <w:szCs w:val="24"/>
        </w:rPr>
        <w:t>нать Правила игры, выполнять их требования, владеть методикой судейства и пр</w:t>
      </w:r>
      <w:r>
        <w:rPr>
          <w:sz w:val="24"/>
          <w:szCs w:val="24"/>
        </w:rPr>
        <w:t>авильно применять ее в процессе оказания Услуг</w:t>
      </w:r>
      <w:r w:rsidRPr="00F07389">
        <w:rPr>
          <w:sz w:val="24"/>
          <w:szCs w:val="24"/>
        </w:rPr>
        <w:t>;</w:t>
      </w:r>
    </w:p>
    <w:p w:rsidR="001275B5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по требованию Заказчика присутствовать на заседаниях </w:t>
      </w:r>
      <w:proofErr w:type="spellStart"/>
      <w:r>
        <w:rPr>
          <w:sz w:val="24"/>
          <w:szCs w:val="24"/>
        </w:rPr>
        <w:t>юрисдикционных</w:t>
      </w:r>
      <w:proofErr w:type="spellEnd"/>
      <w:r>
        <w:rPr>
          <w:sz w:val="24"/>
          <w:szCs w:val="24"/>
        </w:rPr>
        <w:t xml:space="preserve"> органов Заказчика, давать объяснения таким органам, содействовать в выявлении дисциплинарных нарушений и привлечении субъектов физической культуры и спорта к ответственности;</w:t>
      </w:r>
    </w:p>
    <w:p w:rsidR="001275B5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F07389">
        <w:rPr>
          <w:sz w:val="24"/>
          <w:szCs w:val="24"/>
        </w:rPr>
        <w:t xml:space="preserve">в течение срока действия настоящего Договора </w:t>
      </w:r>
      <w:r>
        <w:rPr>
          <w:sz w:val="24"/>
          <w:szCs w:val="24"/>
        </w:rPr>
        <w:t xml:space="preserve">по требованию Заказчика </w:t>
      </w:r>
      <w:r w:rsidRPr="00F07389">
        <w:rPr>
          <w:sz w:val="24"/>
          <w:szCs w:val="24"/>
        </w:rPr>
        <w:t xml:space="preserve">повышать уровень </w:t>
      </w:r>
      <w:r>
        <w:rPr>
          <w:sz w:val="24"/>
          <w:szCs w:val="24"/>
        </w:rPr>
        <w:t>своей квалификации;</w:t>
      </w:r>
    </w:p>
    <w:p w:rsidR="001275B5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посещать учебно-методические занятия и учебно-тренировочные сборы организованные Заказчиком;</w:t>
      </w:r>
    </w:p>
    <w:p w:rsidR="001275B5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сдавать нормативы по физической подготовке установленные Заказчиком;</w:t>
      </w:r>
    </w:p>
    <w:p w:rsidR="001275B5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итогам освоения курса теоретической подготовки, сдавать итоговые экзамены;</w:t>
      </w:r>
    </w:p>
    <w:p w:rsidR="001275B5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F07389">
        <w:rPr>
          <w:sz w:val="24"/>
          <w:szCs w:val="24"/>
        </w:rPr>
        <w:t>п</w:t>
      </w:r>
      <w:r>
        <w:rPr>
          <w:sz w:val="24"/>
          <w:szCs w:val="24"/>
        </w:rPr>
        <w:t>ередавать знания и опыт другим С</w:t>
      </w:r>
      <w:r w:rsidRPr="00F07389">
        <w:rPr>
          <w:sz w:val="24"/>
          <w:szCs w:val="24"/>
        </w:rPr>
        <w:t>удьям, вести работу по пропаганде футбола;</w:t>
      </w:r>
    </w:p>
    <w:p w:rsidR="001275B5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7B6A45">
        <w:rPr>
          <w:sz w:val="24"/>
          <w:szCs w:val="24"/>
        </w:rPr>
        <w:t>осуществлять судейство</w:t>
      </w:r>
      <w:r>
        <w:rPr>
          <w:sz w:val="24"/>
          <w:szCs w:val="24"/>
        </w:rPr>
        <w:t xml:space="preserve"> Соревнований</w:t>
      </w:r>
      <w:r w:rsidRPr="007B6A45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исключительно в экипировке указанной Заказчиком, а также по требованию Заказчика носить такую экипировку в</w:t>
      </w:r>
      <w:r w:rsidRPr="00814592">
        <w:rPr>
          <w:sz w:val="24"/>
          <w:szCs w:val="24"/>
        </w:rPr>
        <w:t xml:space="preserve"> период проведения офи</w:t>
      </w:r>
      <w:r>
        <w:rPr>
          <w:sz w:val="24"/>
          <w:szCs w:val="24"/>
        </w:rPr>
        <w:t>циальных мероприятий Заказчика;</w:t>
      </w:r>
    </w:p>
    <w:p w:rsidR="001275B5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контактировать</w:t>
      </w:r>
      <w:r w:rsidRPr="007B6A45">
        <w:rPr>
          <w:sz w:val="24"/>
          <w:szCs w:val="24"/>
        </w:rPr>
        <w:t xml:space="preserve"> со </w:t>
      </w:r>
      <w:r>
        <w:rPr>
          <w:sz w:val="24"/>
          <w:szCs w:val="24"/>
        </w:rPr>
        <w:t xml:space="preserve">средствами массовой информации </w:t>
      </w:r>
      <w:r w:rsidRPr="007B6A45">
        <w:rPr>
          <w:sz w:val="24"/>
          <w:szCs w:val="24"/>
        </w:rPr>
        <w:t xml:space="preserve">по вопросам исполнения настоящего Договора только при наличии предварительного специального разрешения Заказчика, при этом воздерживаться от высказываний, способных нанести ущерб интересам Заказчика, </w:t>
      </w:r>
      <w:r>
        <w:rPr>
          <w:sz w:val="24"/>
          <w:szCs w:val="24"/>
        </w:rPr>
        <w:t xml:space="preserve">любым субъектам физической культуры и спорта </w:t>
      </w:r>
      <w:r w:rsidRPr="007B6A45">
        <w:rPr>
          <w:sz w:val="24"/>
          <w:szCs w:val="24"/>
        </w:rPr>
        <w:t xml:space="preserve">(материальный ущерб, а также ущерб деловой и/или </w:t>
      </w:r>
      <w:r>
        <w:rPr>
          <w:sz w:val="24"/>
          <w:szCs w:val="24"/>
        </w:rPr>
        <w:t>спортивной репутации);</w:t>
      </w:r>
    </w:p>
    <w:p w:rsidR="001275B5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7B6A45">
        <w:rPr>
          <w:sz w:val="24"/>
          <w:szCs w:val="24"/>
        </w:rPr>
        <w:t xml:space="preserve">поддерживать </w:t>
      </w:r>
      <w:r>
        <w:rPr>
          <w:sz w:val="24"/>
          <w:szCs w:val="24"/>
        </w:rPr>
        <w:t xml:space="preserve">деловую репутацию Заказчика в период оказания Услуг, во время </w:t>
      </w:r>
      <w:r w:rsidRPr="007B6A45">
        <w:rPr>
          <w:sz w:val="24"/>
          <w:szCs w:val="24"/>
        </w:rPr>
        <w:t xml:space="preserve">публичных </w:t>
      </w:r>
      <w:r>
        <w:rPr>
          <w:sz w:val="24"/>
          <w:szCs w:val="24"/>
        </w:rPr>
        <w:t xml:space="preserve">выступлений, общения с субъектами физической культуры и спорта, </w:t>
      </w:r>
      <w:r w:rsidRPr="007B6A45">
        <w:rPr>
          <w:sz w:val="24"/>
          <w:szCs w:val="24"/>
        </w:rPr>
        <w:t>представителями средств масс</w:t>
      </w:r>
      <w:r>
        <w:rPr>
          <w:sz w:val="24"/>
          <w:szCs w:val="24"/>
        </w:rPr>
        <w:t>овой информации и иными лицами;</w:t>
      </w:r>
    </w:p>
    <w:p w:rsidR="001275B5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размещать в сети Интернет любую информацию, которая может нанести вред деловой репутации Заказчика;</w:t>
      </w:r>
    </w:p>
    <w:p w:rsidR="001275B5" w:rsidRPr="0067382E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согласовывать с Заказчиком публикацию </w:t>
      </w:r>
      <w:proofErr w:type="spellStart"/>
      <w:r>
        <w:rPr>
          <w:sz w:val="24"/>
          <w:szCs w:val="24"/>
        </w:rPr>
        <w:t>вт.ч</w:t>
      </w:r>
      <w:proofErr w:type="spellEnd"/>
      <w:r>
        <w:rPr>
          <w:sz w:val="24"/>
          <w:szCs w:val="24"/>
        </w:rPr>
        <w:t>. в сети Интернет любой информации и материалов касающихся оказания Услуг, за исключением личных фотографий для собственных нужд;</w:t>
      </w:r>
    </w:p>
    <w:p w:rsidR="001275B5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A51B68">
        <w:rPr>
          <w:sz w:val="24"/>
          <w:szCs w:val="24"/>
        </w:rPr>
        <w:t>воздержаться от любых публи</w:t>
      </w:r>
      <w:r>
        <w:rPr>
          <w:sz w:val="24"/>
          <w:szCs w:val="24"/>
        </w:rPr>
        <w:t xml:space="preserve">чных </w:t>
      </w:r>
      <w:r w:rsidRPr="00A51B68">
        <w:rPr>
          <w:sz w:val="24"/>
          <w:szCs w:val="24"/>
        </w:rPr>
        <w:t xml:space="preserve">действий, высказываний </w:t>
      </w:r>
      <w:r>
        <w:rPr>
          <w:sz w:val="24"/>
          <w:szCs w:val="24"/>
        </w:rPr>
        <w:t xml:space="preserve">и демонстраций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в сети Интернет, </w:t>
      </w:r>
      <w:r w:rsidRPr="00A51B68">
        <w:rPr>
          <w:sz w:val="24"/>
          <w:szCs w:val="24"/>
        </w:rPr>
        <w:t>позволяющих сделать вывод о возможности предоставления каких-либо преимуществ одному субъекту физической культуры</w:t>
      </w:r>
      <w:r>
        <w:rPr>
          <w:sz w:val="24"/>
          <w:szCs w:val="24"/>
        </w:rPr>
        <w:t xml:space="preserve"> и спорта над другим субъектом;</w:t>
      </w:r>
    </w:p>
    <w:p w:rsidR="001275B5" w:rsidRPr="00A51B68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воздерживаться от ношения любой атрибутики участников Соревнований;</w:t>
      </w:r>
    </w:p>
    <w:p w:rsidR="001275B5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A51B68">
        <w:rPr>
          <w:sz w:val="24"/>
          <w:szCs w:val="24"/>
        </w:rPr>
        <w:t xml:space="preserve">не разглашать третьим лицам служебную, коммерческую или иную тайну, а также любую информацию, ставшую ему известной </w:t>
      </w:r>
      <w:r>
        <w:rPr>
          <w:sz w:val="24"/>
          <w:szCs w:val="24"/>
        </w:rPr>
        <w:t>в связи с оказанием Услуг;</w:t>
      </w:r>
    </w:p>
    <w:p w:rsidR="001275B5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FE4060">
        <w:rPr>
          <w:sz w:val="24"/>
          <w:szCs w:val="24"/>
        </w:rPr>
        <w:t xml:space="preserve">не </w:t>
      </w:r>
      <w:r>
        <w:rPr>
          <w:sz w:val="24"/>
          <w:szCs w:val="24"/>
        </w:rPr>
        <w:t>вступать в трудовые правоотношения с каким-либо футбольным клубом, детско-юношеской спортивной школой</w:t>
      </w:r>
      <w:r w:rsidRPr="00FE4060">
        <w:rPr>
          <w:sz w:val="24"/>
          <w:szCs w:val="24"/>
        </w:rPr>
        <w:t>;</w:t>
      </w:r>
    </w:p>
    <w:p w:rsidR="001275B5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заключать договоры гражданско-правового характера с футбольными клубами, детско-юношескими спортивными школами на выполнения работ или оказания услуг;</w:t>
      </w:r>
    </w:p>
    <w:p w:rsidR="001275B5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EB36B7">
        <w:rPr>
          <w:sz w:val="24"/>
          <w:szCs w:val="24"/>
        </w:rPr>
        <w:lastRenderedPageBreak/>
        <w:t xml:space="preserve">незамедлительно информировать </w:t>
      </w:r>
      <w:r>
        <w:rPr>
          <w:sz w:val="24"/>
          <w:szCs w:val="24"/>
        </w:rPr>
        <w:t xml:space="preserve">Комитет </w:t>
      </w:r>
      <w:r w:rsidRPr="00EB36B7">
        <w:rPr>
          <w:sz w:val="24"/>
          <w:szCs w:val="24"/>
        </w:rPr>
        <w:t>о любом потенциальном конфликте интересо</w:t>
      </w:r>
      <w:r>
        <w:rPr>
          <w:sz w:val="24"/>
          <w:szCs w:val="24"/>
        </w:rPr>
        <w:t>в, который возможен в связи с Н</w:t>
      </w:r>
      <w:r w:rsidRPr="00EB36B7">
        <w:rPr>
          <w:sz w:val="24"/>
          <w:szCs w:val="24"/>
        </w:rPr>
        <w:t xml:space="preserve">азначением </w:t>
      </w:r>
      <w:r>
        <w:rPr>
          <w:sz w:val="24"/>
          <w:szCs w:val="24"/>
        </w:rPr>
        <w:t>на судейство</w:t>
      </w:r>
      <w:r w:rsidRPr="00EB36B7">
        <w:rPr>
          <w:sz w:val="24"/>
          <w:szCs w:val="24"/>
        </w:rPr>
        <w:t>, например (</w:t>
      </w:r>
      <w:proofErr w:type="gramStart"/>
      <w:r w:rsidRPr="00EB36B7">
        <w:rPr>
          <w:sz w:val="24"/>
          <w:szCs w:val="24"/>
        </w:rPr>
        <w:t>но</w:t>
      </w:r>
      <w:proofErr w:type="gramEnd"/>
      <w:r w:rsidRPr="00EB36B7">
        <w:rPr>
          <w:sz w:val="24"/>
          <w:szCs w:val="24"/>
        </w:rPr>
        <w:t xml:space="preserve"> н</w:t>
      </w:r>
      <w:r>
        <w:rPr>
          <w:sz w:val="24"/>
          <w:szCs w:val="24"/>
        </w:rPr>
        <w:t>е ограничиваясь этим) о наличии</w:t>
      </w:r>
      <w:r w:rsidRPr="00EB36B7">
        <w:rPr>
          <w:sz w:val="24"/>
          <w:szCs w:val="24"/>
        </w:rPr>
        <w:t xml:space="preserve"> финансовых, родс</w:t>
      </w:r>
      <w:r>
        <w:rPr>
          <w:sz w:val="24"/>
          <w:szCs w:val="24"/>
        </w:rPr>
        <w:t xml:space="preserve">твенных или иных связей с работниками командам </w:t>
      </w:r>
      <w:r w:rsidRPr="00EB36B7">
        <w:rPr>
          <w:sz w:val="24"/>
          <w:szCs w:val="24"/>
        </w:rPr>
        <w:t>принимающими участие в</w:t>
      </w:r>
      <w:r>
        <w:rPr>
          <w:sz w:val="24"/>
          <w:szCs w:val="24"/>
        </w:rPr>
        <w:t xml:space="preserve"> Соревновании;</w:t>
      </w:r>
    </w:p>
    <w:p w:rsidR="001275B5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03182C">
        <w:rPr>
          <w:sz w:val="24"/>
          <w:szCs w:val="24"/>
        </w:rPr>
        <w:t>гарантировать Заказчику физическую, техническую и моральную готовность к</w:t>
      </w:r>
      <w:r>
        <w:rPr>
          <w:sz w:val="24"/>
          <w:szCs w:val="24"/>
        </w:rPr>
        <w:t xml:space="preserve"> оказанию Услуг</w:t>
      </w:r>
      <w:r w:rsidRPr="0003182C">
        <w:rPr>
          <w:sz w:val="24"/>
          <w:szCs w:val="24"/>
        </w:rPr>
        <w:t>. Если по какой-либо причине Исполнитель не в состоянии надлежащим образом выполнять обязательства, предусмотренные настоящим Договором, Исполнитель обязан незамедлительно уведомить об этом</w:t>
      </w:r>
      <w:r>
        <w:rPr>
          <w:sz w:val="24"/>
          <w:szCs w:val="24"/>
        </w:rPr>
        <w:t xml:space="preserve"> Комитет;</w:t>
      </w:r>
    </w:p>
    <w:p w:rsidR="001275B5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E31B44">
        <w:rPr>
          <w:sz w:val="24"/>
          <w:szCs w:val="24"/>
        </w:rPr>
        <w:t xml:space="preserve">незамедлительно информировать </w:t>
      </w:r>
      <w:r>
        <w:rPr>
          <w:sz w:val="24"/>
          <w:szCs w:val="24"/>
        </w:rPr>
        <w:t>К</w:t>
      </w:r>
      <w:r w:rsidRPr="00E31B44">
        <w:rPr>
          <w:sz w:val="24"/>
          <w:szCs w:val="24"/>
        </w:rPr>
        <w:t>омитет о любом инциденте или нестандартной ситуации, произошедшей в ходе оказания Услуг по настоящему Дог</w:t>
      </w:r>
      <w:r>
        <w:rPr>
          <w:sz w:val="24"/>
          <w:szCs w:val="24"/>
        </w:rPr>
        <w:t>о</w:t>
      </w:r>
      <w:r w:rsidRPr="00E31B44">
        <w:rPr>
          <w:sz w:val="24"/>
          <w:szCs w:val="24"/>
        </w:rPr>
        <w:t>вору;</w:t>
      </w:r>
    </w:p>
    <w:p w:rsidR="001275B5" w:rsidRDefault="001275B5" w:rsidP="001275B5">
      <w:pPr>
        <w:pStyle w:val="a4"/>
        <w:numPr>
          <w:ilvl w:val="2"/>
          <w:numId w:val="3"/>
        </w:numPr>
        <w:spacing w:after="120" w:line="276" w:lineRule="auto"/>
        <w:ind w:left="0" w:firstLine="0"/>
        <w:jc w:val="both"/>
        <w:rPr>
          <w:sz w:val="24"/>
          <w:szCs w:val="24"/>
          <w:lang w:eastAsia="en-US"/>
        </w:rPr>
      </w:pPr>
      <w:r w:rsidRPr="00E31B44">
        <w:rPr>
          <w:sz w:val="24"/>
          <w:szCs w:val="24"/>
        </w:rPr>
        <w:t xml:space="preserve">исполнять иные обязанности в соответствии с </w:t>
      </w:r>
      <w:r>
        <w:rPr>
          <w:sz w:val="24"/>
          <w:szCs w:val="24"/>
        </w:rPr>
        <w:t>Применимыми нормами.</w:t>
      </w:r>
    </w:p>
    <w:p w:rsidR="00CA25C4" w:rsidRDefault="00CA25C4" w:rsidP="00CA25C4">
      <w:pPr>
        <w:pStyle w:val="a4"/>
        <w:numPr>
          <w:ilvl w:val="1"/>
          <w:numId w:val="3"/>
        </w:numPr>
        <w:spacing w:after="120" w:line="276" w:lineRule="auto"/>
        <w:contextualSpacing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Исполнитель признает:</w:t>
      </w:r>
    </w:p>
    <w:p w:rsidR="00CA25C4" w:rsidRDefault="00CA25C4" w:rsidP="00CA25C4">
      <w:pPr>
        <w:pStyle w:val="a4"/>
        <w:numPr>
          <w:ilvl w:val="2"/>
          <w:numId w:val="3"/>
        </w:numPr>
        <w:tabs>
          <w:tab w:val="left" w:pos="567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юрисдикцию компетентного органа Заказчика, по вопросам дисциплинарной ответственности в случае совершения Исполнителем дисциплинарного нарушения или нарушения норм этики;</w:t>
      </w:r>
    </w:p>
    <w:p w:rsidR="00CA25C4" w:rsidRPr="00CA25C4" w:rsidRDefault="00CA25C4" w:rsidP="00CA25C4">
      <w:pPr>
        <w:pStyle w:val="a4"/>
        <w:numPr>
          <w:ilvl w:val="2"/>
          <w:numId w:val="3"/>
        </w:numPr>
        <w:tabs>
          <w:tab w:val="left" w:pos="567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нормы и правила рассмотрения дисциплинарных нарушений, а также применения дисциплинарных (спортивных) санкций к Исполнителю, установленных Применимыми нормами.</w:t>
      </w:r>
    </w:p>
    <w:p w:rsidR="00AD1F56" w:rsidRPr="00831600" w:rsidRDefault="00AD1F56" w:rsidP="00AD1F56">
      <w:pPr>
        <w:pStyle w:val="2"/>
        <w:numPr>
          <w:ilvl w:val="1"/>
          <w:numId w:val="3"/>
        </w:numPr>
        <w:spacing w:after="120" w:line="276" w:lineRule="auto"/>
        <w:ind w:left="0" w:firstLine="0"/>
        <w:rPr>
          <w:sz w:val="24"/>
          <w:szCs w:val="24"/>
        </w:rPr>
      </w:pPr>
      <w:r w:rsidRPr="00831600">
        <w:rPr>
          <w:sz w:val="24"/>
          <w:szCs w:val="24"/>
        </w:rPr>
        <w:t xml:space="preserve">В период действия настоящего Договора Заказчик </w:t>
      </w:r>
    </w:p>
    <w:p w:rsidR="00AD1F56" w:rsidRPr="00AD1F56" w:rsidRDefault="00AD1F56" w:rsidP="00AD1F56">
      <w:pPr>
        <w:pStyle w:val="2"/>
        <w:spacing w:after="120" w:line="276" w:lineRule="auto"/>
        <w:rPr>
          <w:sz w:val="24"/>
          <w:szCs w:val="24"/>
        </w:rPr>
      </w:pPr>
      <w:r w:rsidRPr="00AD1F56">
        <w:rPr>
          <w:sz w:val="24"/>
          <w:szCs w:val="24"/>
        </w:rPr>
        <w:t xml:space="preserve">Вправе: </w:t>
      </w:r>
    </w:p>
    <w:p w:rsidR="00AD1F56" w:rsidRPr="00AD1F56" w:rsidRDefault="00CA25C4" w:rsidP="00CA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AD1F56" w:rsidRPr="00AD1F56">
        <w:rPr>
          <w:rFonts w:ascii="Times New Roman" w:hAnsi="Times New Roman" w:cs="Times New Roman"/>
          <w:sz w:val="24"/>
          <w:szCs w:val="24"/>
        </w:rPr>
        <w:t>.1.обеспечивать Исполнителя информационно-методическими материалами, необходимыми для оказания Услуг по настоящему Договору;</w:t>
      </w:r>
    </w:p>
    <w:p w:rsidR="00AD1F56" w:rsidRPr="00CA25C4" w:rsidRDefault="00AD1F56" w:rsidP="00CA25C4">
      <w:pPr>
        <w:pStyle w:val="a4"/>
        <w:numPr>
          <w:ilvl w:val="2"/>
          <w:numId w:val="5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CA25C4">
        <w:rPr>
          <w:sz w:val="24"/>
          <w:szCs w:val="24"/>
        </w:rPr>
        <w:t>контролировать оказание Услуг Исполнителем по настоящему Договору;</w:t>
      </w:r>
    </w:p>
    <w:p w:rsidR="00AD1F56" w:rsidRPr="00CA25C4" w:rsidRDefault="00AD1F56" w:rsidP="00CA25C4">
      <w:pPr>
        <w:pStyle w:val="a4"/>
        <w:numPr>
          <w:ilvl w:val="2"/>
          <w:numId w:val="5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CA25C4">
        <w:rPr>
          <w:sz w:val="24"/>
          <w:szCs w:val="24"/>
        </w:rPr>
        <w:t>давать рекомендации Исполнителю по порядку осуществления судейства Соревнований;</w:t>
      </w:r>
    </w:p>
    <w:p w:rsidR="00AD1F56" w:rsidRPr="00AD1F56" w:rsidRDefault="00AD1F56" w:rsidP="00CA25C4">
      <w:pPr>
        <w:pStyle w:val="a4"/>
        <w:numPr>
          <w:ilvl w:val="2"/>
          <w:numId w:val="5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D1F56">
        <w:rPr>
          <w:sz w:val="24"/>
          <w:szCs w:val="24"/>
        </w:rPr>
        <w:t>осуществлять Назначения на судейство;</w:t>
      </w:r>
    </w:p>
    <w:p w:rsidR="00AD1F56" w:rsidRPr="00831600" w:rsidRDefault="00AD1F56" w:rsidP="00CA25C4">
      <w:pPr>
        <w:pStyle w:val="a4"/>
        <w:numPr>
          <w:ilvl w:val="2"/>
          <w:numId w:val="5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31600">
        <w:rPr>
          <w:sz w:val="24"/>
          <w:szCs w:val="24"/>
        </w:rPr>
        <w:t>содействовать И</w:t>
      </w:r>
      <w:bookmarkStart w:id="0" w:name="_GoBack"/>
      <w:bookmarkEnd w:id="0"/>
      <w:r w:rsidRPr="00831600">
        <w:rPr>
          <w:sz w:val="24"/>
          <w:szCs w:val="24"/>
        </w:rPr>
        <w:t>сполнителю в процессе оказания им Услуг по настоящему Договору;</w:t>
      </w:r>
    </w:p>
    <w:p w:rsidR="00AD1F56" w:rsidRPr="00831600" w:rsidRDefault="00AD1F56" w:rsidP="00CA25C4">
      <w:pPr>
        <w:pStyle w:val="a4"/>
        <w:numPr>
          <w:ilvl w:val="2"/>
          <w:numId w:val="5"/>
        </w:numPr>
        <w:tabs>
          <w:tab w:val="left" w:pos="567"/>
          <w:tab w:val="left" w:pos="993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831600">
        <w:rPr>
          <w:sz w:val="24"/>
          <w:szCs w:val="24"/>
        </w:rPr>
        <w:t>реализовывать специализированные учебные программы для Исполнителя;</w:t>
      </w:r>
    </w:p>
    <w:p w:rsidR="00AD1F56" w:rsidRPr="00831600" w:rsidRDefault="00AD1F56" w:rsidP="00CA25C4">
      <w:pPr>
        <w:pStyle w:val="a4"/>
        <w:numPr>
          <w:ilvl w:val="2"/>
          <w:numId w:val="5"/>
        </w:numPr>
        <w:tabs>
          <w:tab w:val="left" w:pos="567"/>
          <w:tab w:val="left" w:pos="993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831600">
        <w:rPr>
          <w:sz w:val="24"/>
          <w:szCs w:val="24"/>
        </w:rPr>
        <w:t>осуществлять мониторинг физической и теоретической подготовки Исполнителя;</w:t>
      </w:r>
    </w:p>
    <w:p w:rsidR="00AD1F56" w:rsidRPr="00831600" w:rsidRDefault="00AD1F56" w:rsidP="00CA25C4">
      <w:pPr>
        <w:pStyle w:val="a4"/>
        <w:numPr>
          <w:ilvl w:val="2"/>
          <w:numId w:val="5"/>
        </w:numPr>
        <w:tabs>
          <w:tab w:val="left" w:pos="567"/>
          <w:tab w:val="left" w:pos="993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831600">
        <w:rPr>
          <w:sz w:val="24"/>
          <w:szCs w:val="24"/>
        </w:rPr>
        <w:t>проводить обучающие семинары, лекции, мастер-классы, тренировочные сборы для повышения квалификации Исполнителя;</w:t>
      </w:r>
    </w:p>
    <w:p w:rsidR="00AD1F56" w:rsidRPr="00831600" w:rsidRDefault="00AD1F56" w:rsidP="00CA25C4">
      <w:pPr>
        <w:pStyle w:val="a4"/>
        <w:numPr>
          <w:ilvl w:val="2"/>
          <w:numId w:val="5"/>
        </w:numPr>
        <w:tabs>
          <w:tab w:val="left" w:pos="567"/>
          <w:tab w:val="left" w:pos="993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831600">
        <w:rPr>
          <w:sz w:val="24"/>
          <w:szCs w:val="24"/>
        </w:rPr>
        <w:t>давать Исполнителю рекомендации по экипировке, в которой Исполнитель будет обслуживать Соревнования;</w:t>
      </w:r>
    </w:p>
    <w:p w:rsidR="00AD1F56" w:rsidRPr="00831600" w:rsidRDefault="00AD1F56" w:rsidP="00CA25C4">
      <w:pPr>
        <w:pStyle w:val="a4"/>
        <w:numPr>
          <w:ilvl w:val="2"/>
          <w:numId w:val="5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831600">
        <w:rPr>
          <w:sz w:val="24"/>
          <w:szCs w:val="24"/>
        </w:rPr>
        <w:t xml:space="preserve">контролировать порядок заполнения Протокола матча; </w:t>
      </w:r>
    </w:p>
    <w:p w:rsidR="00AD1F56" w:rsidRPr="00831600" w:rsidRDefault="00AD1F56" w:rsidP="00CA25C4">
      <w:pPr>
        <w:pStyle w:val="a4"/>
        <w:numPr>
          <w:ilvl w:val="2"/>
          <w:numId w:val="5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831600">
        <w:rPr>
          <w:sz w:val="24"/>
          <w:szCs w:val="24"/>
        </w:rPr>
        <w:t xml:space="preserve">вести расследование обстоятельств совершения дисциплинарных или этических нарушений Исполнителем, связанных с оказанием Услуг по настоящему Договору; </w:t>
      </w:r>
    </w:p>
    <w:p w:rsidR="00AD1F56" w:rsidRPr="00831600" w:rsidRDefault="00AD1F56" w:rsidP="00CA25C4">
      <w:pPr>
        <w:pStyle w:val="a4"/>
        <w:numPr>
          <w:ilvl w:val="2"/>
          <w:numId w:val="5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831600">
        <w:rPr>
          <w:sz w:val="24"/>
          <w:szCs w:val="24"/>
        </w:rPr>
        <w:t>в случае выявления дисциплинарного или этического нарушения совершенные Исполнителем, привлекать Исполнителя к дисциплинарной ответственности;</w:t>
      </w:r>
    </w:p>
    <w:p w:rsidR="00AD1F56" w:rsidRPr="00831600" w:rsidRDefault="00AD1F56" w:rsidP="00AD1F56">
      <w:pPr>
        <w:pStyle w:val="a4"/>
        <w:tabs>
          <w:tab w:val="left" w:pos="709"/>
          <w:tab w:val="left" w:pos="993"/>
        </w:tabs>
        <w:spacing w:after="120" w:line="276" w:lineRule="auto"/>
        <w:ind w:left="0"/>
        <w:jc w:val="both"/>
        <w:rPr>
          <w:sz w:val="24"/>
          <w:szCs w:val="24"/>
        </w:rPr>
      </w:pPr>
      <w:r w:rsidRPr="00831600">
        <w:rPr>
          <w:sz w:val="24"/>
          <w:szCs w:val="24"/>
        </w:rPr>
        <w:t>Обязуется:</w:t>
      </w:r>
    </w:p>
    <w:p w:rsidR="00AD1F56" w:rsidRPr="00831600" w:rsidRDefault="00AD1F56" w:rsidP="00CA25C4">
      <w:pPr>
        <w:pStyle w:val="a4"/>
        <w:numPr>
          <w:ilvl w:val="2"/>
          <w:numId w:val="5"/>
        </w:numPr>
        <w:tabs>
          <w:tab w:val="left" w:pos="709"/>
          <w:tab w:val="left" w:pos="993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831600">
        <w:rPr>
          <w:sz w:val="24"/>
          <w:szCs w:val="24"/>
        </w:rPr>
        <w:t>осуществлять оплату Услуг Исполнителя, либо давать распоряжение Плательщику об оплате Услуг Исполнителя;</w:t>
      </w:r>
    </w:p>
    <w:p w:rsidR="00AD1F56" w:rsidRPr="00831600" w:rsidRDefault="00AD1F56" w:rsidP="00CA25C4">
      <w:pPr>
        <w:pStyle w:val="a4"/>
        <w:numPr>
          <w:ilvl w:val="2"/>
          <w:numId w:val="5"/>
        </w:numPr>
        <w:tabs>
          <w:tab w:val="left" w:pos="709"/>
          <w:tab w:val="left" w:pos="993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831600">
        <w:rPr>
          <w:sz w:val="24"/>
          <w:szCs w:val="24"/>
        </w:rPr>
        <w:t>обрабатывать и хранить персональные данные Исполнителя в соответствии с действующим законодательством Российской Федерации;</w:t>
      </w:r>
    </w:p>
    <w:p w:rsidR="00133557" w:rsidRPr="00133557" w:rsidRDefault="00133557" w:rsidP="004F144D">
      <w:pPr>
        <w:pStyle w:val="a4"/>
        <w:tabs>
          <w:tab w:val="left" w:pos="993"/>
        </w:tabs>
        <w:spacing w:after="120" w:line="276" w:lineRule="auto"/>
        <w:ind w:left="0"/>
        <w:jc w:val="both"/>
        <w:rPr>
          <w:sz w:val="24"/>
          <w:szCs w:val="24"/>
        </w:rPr>
      </w:pPr>
    </w:p>
    <w:sectPr w:rsidR="00133557" w:rsidRPr="0013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CD9"/>
    <w:multiLevelType w:val="multilevel"/>
    <w:tmpl w:val="CA6AD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4056FA"/>
    <w:multiLevelType w:val="multilevel"/>
    <w:tmpl w:val="DC6811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822488C"/>
    <w:multiLevelType w:val="multilevel"/>
    <w:tmpl w:val="B1627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1D291C"/>
    <w:multiLevelType w:val="multilevel"/>
    <w:tmpl w:val="9E5A4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6E0D3A2F"/>
    <w:multiLevelType w:val="multilevel"/>
    <w:tmpl w:val="A08245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14"/>
    <w:rsid w:val="00027DC2"/>
    <w:rsid w:val="00051E8C"/>
    <w:rsid w:val="001275B5"/>
    <w:rsid w:val="00133557"/>
    <w:rsid w:val="00281ADB"/>
    <w:rsid w:val="004F144D"/>
    <w:rsid w:val="0069057C"/>
    <w:rsid w:val="009110E1"/>
    <w:rsid w:val="00AD1F56"/>
    <w:rsid w:val="00CA25C4"/>
    <w:rsid w:val="00CC70A5"/>
    <w:rsid w:val="00E5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1335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144D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AD1F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1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1335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144D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AD1F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1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Ivanov</dc:creator>
  <cp:lastModifiedBy>Alexander Ivanov</cp:lastModifiedBy>
  <cp:revision>9</cp:revision>
  <dcterms:created xsi:type="dcterms:W3CDTF">2021-03-15T13:53:00Z</dcterms:created>
  <dcterms:modified xsi:type="dcterms:W3CDTF">2021-04-01T08:54:00Z</dcterms:modified>
</cp:coreProperties>
</file>